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комбикормовых заводов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7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комбикормового завода:</w:t>
      </w:r>
      <w:r/>
    </w:p>
    <w:p>
      <w:pPr>
        <w:pStyle w:val="938"/>
        <w:numPr>
          <w:ilvl w:val="0"/>
          <w:numId w:val="7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7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7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Специализация завода: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выпускаемого комбикорма: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Стартовый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Рост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Финишный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Премикс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производства: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Ежегодный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Ежеквартальный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Ежемесячный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Виды животных: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Крупный рогатый скот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Свиньи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Птица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Рыба</w:t>
      </w:r>
      <w:r/>
    </w:p>
    <w:p>
      <w:pPr>
        <w:pStyle w:val="938"/>
        <w:numPr>
          <w:ilvl w:val="0"/>
          <w:numId w:val="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Технологический процесс: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хранения сырья: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Наземные склады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Силосные хранилища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измельчения сырья: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Молотковые мельницы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Дробилки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смешивания: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Мультифазные смесители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Ленточные смесители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Комбинированные смесители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гранулирования: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Пресс-грануляторы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Экструзионные грануляторы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обработки готового продукта: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Охлаждение</w:t>
      </w:r>
      <w:r/>
    </w:p>
    <w:p>
      <w:pPr>
        <w:pStyle w:val="938"/>
        <w:numPr>
          <w:ilvl w:val="0"/>
          <w:numId w:val="7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Расфасовка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Потребности завода в оборудовании: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Приемное оборудование: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Зерноприемные комплексы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Мукомольные комплексы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Маслозаводы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Складское оборудование: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Силосы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Складские системы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Транспортеры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Измельчительное оборудование: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Молотковые мельницы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Дробилки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Измельчители грубых кормов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Смесительное оборудование: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Мультифазные смесители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Ленточные смесители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Комбинированные смесители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Гранулирующее оборудование: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Пресс-грануляторы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Экструзионные грануляторы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обработки готового продукта: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Охладители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Расфасовочные машины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Упаковочные машины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Конвейерные системы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Подъемно-транспортное оборудование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аспирации</w:t>
      </w:r>
      <w:r/>
    </w:p>
    <w:p>
      <w:pPr>
        <w:pStyle w:val="938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Лабораторное оборудование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Требования к оборудованию:</w:t>
      </w:r>
      <w:r/>
    </w:p>
    <w:p>
      <w:pPr>
        <w:pStyle w:val="938"/>
        <w:numPr>
          <w:ilvl w:val="0"/>
          <w:numId w:val="7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938"/>
        <w:numPr>
          <w:ilvl w:val="0"/>
          <w:numId w:val="7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938"/>
        <w:numPr>
          <w:ilvl w:val="0"/>
          <w:numId w:val="7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938"/>
        <w:numPr>
          <w:ilvl w:val="0"/>
          <w:numId w:val="7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938"/>
        <w:numPr>
          <w:ilvl w:val="0"/>
          <w:numId w:val="7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938"/>
        <w:numPr>
          <w:ilvl w:val="0"/>
          <w:numId w:val="7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938"/>
        <w:numPr>
          <w:ilvl w:val="0"/>
          <w:numId w:val="7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Бюджет:</w:t>
      </w:r>
      <w:r/>
    </w:p>
    <w:p>
      <w:pPr>
        <w:pStyle w:val="938"/>
        <w:numPr>
          <w:ilvl w:val="0"/>
          <w:numId w:val="7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Контактная информация:</w:t>
      </w:r>
      <w:r/>
    </w:p>
    <w:p>
      <w:pPr>
        <w:pStyle w:val="938"/>
        <w:numPr>
          <w:ilvl w:val="0"/>
          <w:numId w:val="8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8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8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8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2024-04-25T12:59:05Z</dcterms:modified>
</cp:coreProperties>
</file>